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4DA" w:rsidRDefault="00BF75B7" w:rsidP="00BF75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5B7">
        <w:rPr>
          <w:rFonts w:ascii="Times New Roman" w:hAnsi="Times New Roman" w:cs="Times New Roman"/>
          <w:sz w:val="28"/>
          <w:szCs w:val="28"/>
        </w:rPr>
        <w:t>TÖÖKAVA JALGRATTURI KOOLITUSEKS 3. KLASSIS</w:t>
      </w:r>
      <w:r w:rsidR="00836825">
        <w:rPr>
          <w:rFonts w:ascii="Times New Roman" w:hAnsi="Times New Roman" w:cs="Times New Roman"/>
          <w:sz w:val="28"/>
          <w:szCs w:val="28"/>
        </w:rPr>
        <w:t xml:space="preserve"> 2023/2024</w:t>
      </w:r>
      <w:r w:rsidR="00CB6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48E">
        <w:rPr>
          <w:rFonts w:ascii="Times New Roman" w:hAnsi="Times New Roman" w:cs="Times New Roman"/>
          <w:sz w:val="28"/>
          <w:szCs w:val="28"/>
        </w:rPr>
        <w:t>õ.a</w:t>
      </w:r>
      <w:proofErr w:type="spellEnd"/>
    </w:p>
    <w:p w:rsidR="00BF75B7" w:rsidRDefault="007E4145" w:rsidP="00BF75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Paide </w:t>
      </w:r>
      <w:proofErr w:type="spellStart"/>
      <w:r>
        <w:rPr>
          <w:rFonts w:ascii="Times New Roman" w:hAnsi="Times New Roman" w:cs="Times New Roman"/>
          <w:sz w:val="28"/>
          <w:szCs w:val="28"/>
        </w:rPr>
        <w:t>Hammerbecki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</w:t>
      </w:r>
      <w:r w:rsidR="00FD451C">
        <w:rPr>
          <w:rFonts w:ascii="Times New Roman" w:hAnsi="Times New Roman" w:cs="Times New Roman"/>
          <w:sz w:val="28"/>
          <w:szCs w:val="28"/>
        </w:rPr>
        <w:t>õhikool</w:t>
      </w:r>
    </w:p>
    <w:p w:rsidR="00BF75B7" w:rsidRDefault="00BF75B7" w:rsidP="00BF75B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BF75B7" w:rsidTr="00BF75B7">
        <w:tc>
          <w:tcPr>
            <w:tcW w:w="1271" w:type="dxa"/>
          </w:tcPr>
          <w:p w:rsidR="00BF75B7" w:rsidRDefault="00BF75B7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Aeg</w:t>
            </w:r>
          </w:p>
        </w:tc>
        <w:tc>
          <w:tcPr>
            <w:tcW w:w="4770" w:type="dxa"/>
          </w:tcPr>
          <w:p w:rsidR="00BF75B7" w:rsidRDefault="00BF75B7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Tunni teema</w:t>
            </w:r>
          </w:p>
        </w:tc>
        <w:tc>
          <w:tcPr>
            <w:tcW w:w="3021" w:type="dxa"/>
          </w:tcPr>
          <w:p w:rsidR="00BF75B7" w:rsidRDefault="00BF75B7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Lisamaterjal/tegevused</w:t>
            </w:r>
          </w:p>
        </w:tc>
      </w:tr>
      <w:tr w:rsidR="00BF75B7" w:rsidTr="00BF75B7">
        <w:tc>
          <w:tcPr>
            <w:tcW w:w="1271" w:type="dxa"/>
          </w:tcPr>
          <w:p w:rsidR="00BF75B7" w:rsidRPr="00BF75B7" w:rsidRDefault="00BF75B7" w:rsidP="00BF7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1.t</w:t>
            </w:r>
            <w:r w:rsidRPr="00BF75B7">
              <w:rPr>
                <w:rFonts w:ascii="Times New Roman" w:hAnsi="Times New Roman" w:cs="Times New Roman"/>
                <w:sz w:val="28"/>
                <w:szCs w:val="28"/>
              </w:rPr>
              <w:t>und</w:t>
            </w:r>
          </w:p>
        </w:tc>
        <w:tc>
          <w:tcPr>
            <w:tcW w:w="4770" w:type="dxa"/>
          </w:tcPr>
          <w:p w:rsidR="00BF75B7" w:rsidRDefault="00BF75B7" w:rsidP="00BF7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Sissejuhatus, dokumentatsioon</w:t>
            </w:r>
          </w:p>
        </w:tc>
        <w:tc>
          <w:tcPr>
            <w:tcW w:w="3021" w:type="dxa"/>
          </w:tcPr>
          <w:p w:rsidR="00BF75B7" w:rsidRDefault="00BF75B7" w:rsidP="00BF7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Taotlused, arvutis õppekeskkondadega tutvumine</w:t>
            </w:r>
          </w:p>
        </w:tc>
      </w:tr>
      <w:tr w:rsidR="00BF75B7" w:rsidTr="00BF75B7">
        <w:tc>
          <w:tcPr>
            <w:tcW w:w="1271" w:type="dxa"/>
          </w:tcPr>
          <w:p w:rsidR="00BF75B7" w:rsidRDefault="00BF75B7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tund</w:t>
            </w:r>
          </w:p>
        </w:tc>
        <w:tc>
          <w:tcPr>
            <w:tcW w:w="4770" w:type="dxa"/>
          </w:tcPr>
          <w:p w:rsidR="00BF75B7" w:rsidRDefault="00BF75B7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Jalgratta hooldus, valik, varustus</w:t>
            </w:r>
          </w:p>
        </w:tc>
        <w:tc>
          <w:tcPr>
            <w:tcW w:w="3021" w:type="dxa"/>
          </w:tcPr>
          <w:p w:rsidR="00BF75B7" w:rsidRDefault="00BF75B7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Jalgratas klassiruumis, kiivrikatse munaga, võimalusel jalgrattapoe külastus</w:t>
            </w:r>
          </w:p>
        </w:tc>
      </w:tr>
      <w:tr w:rsidR="00BF75B7" w:rsidTr="00BF75B7">
        <w:tc>
          <w:tcPr>
            <w:tcW w:w="1271" w:type="dxa"/>
          </w:tcPr>
          <w:p w:rsidR="00BF75B7" w:rsidRDefault="00BF75B7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tund</w:t>
            </w:r>
          </w:p>
        </w:tc>
        <w:tc>
          <w:tcPr>
            <w:tcW w:w="4770" w:type="dxa"/>
          </w:tcPr>
          <w:p w:rsidR="00BF75B7" w:rsidRDefault="00BF75B7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Turvalisus, helkur, päeval ja pimedas sõitmine</w:t>
            </w:r>
          </w:p>
        </w:tc>
        <w:tc>
          <w:tcPr>
            <w:tcW w:w="3021" w:type="dxa"/>
          </w:tcPr>
          <w:p w:rsidR="00BF75B7" w:rsidRDefault="00BF75B7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Katsed helkuriga, katsed heleda ja tumeda riietusega, helkurvestid</w:t>
            </w:r>
          </w:p>
        </w:tc>
      </w:tr>
      <w:tr w:rsidR="00BF75B7" w:rsidTr="00BF75B7">
        <w:tc>
          <w:tcPr>
            <w:tcW w:w="1271" w:type="dxa"/>
          </w:tcPr>
          <w:p w:rsidR="00BF75B7" w:rsidRDefault="00BF75B7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tund</w:t>
            </w:r>
          </w:p>
        </w:tc>
        <w:tc>
          <w:tcPr>
            <w:tcW w:w="4770" w:type="dxa"/>
          </w:tcPr>
          <w:p w:rsidR="00BF75B7" w:rsidRDefault="00BF75B7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Sõitmine erinevatel teedel ja pinnastel, ratturi roll liikluses, asetsemine teel. Liikumine üksi ja kaaslasega</w:t>
            </w:r>
          </w:p>
        </w:tc>
        <w:tc>
          <w:tcPr>
            <w:tcW w:w="3021" w:type="dxa"/>
          </w:tcPr>
          <w:p w:rsidR="00BF75B7" w:rsidRDefault="00BF75B7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5B7" w:rsidTr="00BF75B7">
        <w:tc>
          <w:tcPr>
            <w:tcW w:w="1271" w:type="dxa"/>
          </w:tcPr>
          <w:p w:rsidR="00BF75B7" w:rsidRDefault="00BF75B7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tund</w:t>
            </w:r>
          </w:p>
        </w:tc>
        <w:tc>
          <w:tcPr>
            <w:tcW w:w="4770" w:type="dxa"/>
          </w:tcPr>
          <w:p w:rsidR="00BF75B7" w:rsidRDefault="00BF75B7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Sõidu alustamine vasakult ja paremalt teepoolt</w:t>
            </w:r>
          </w:p>
        </w:tc>
        <w:tc>
          <w:tcPr>
            <w:tcW w:w="3021" w:type="dxa"/>
          </w:tcPr>
          <w:p w:rsidR="00BF75B7" w:rsidRDefault="00BF75B7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Aeglase sõidu harjutamine siseruumis</w:t>
            </w:r>
          </w:p>
        </w:tc>
      </w:tr>
      <w:tr w:rsidR="00BF75B7" w:rsidTr="00BF75B7">
        <w:tc>
          <w:tcPr>
            <w:tcW w:w="1271" w:type="dxa"/>
          </w:tcPr>
          <w:p w:rsidR="00BF75B7" w:rsidRDefault="00BF75B7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tund</w:t>
            </w:r>
          </w:p>
        </w:tc>
        <w:tc>
          <w:tcPr>
            <w:tcW w:w="4770" w:type="dxa"/>
          </w:tcPr>
          <w:p w:rsidR="00BF75B7" w:rsidRDefault="00BF75B7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Liiklusmärgid</w:t>
            </w:r>
            <w:r w:rsidR="00033134">
              <w:rPr>
                <w:rFonts w:ascii="Times New Roman" w:hAnsi="Times New Roman" w:cs="Times New Roman"/>
                <w:sz w:val="28"/>
                <w:szCs w:val="28"/>
              </w:rPr>
              <w:t xml:space="preserve"> ja teemärgistus</w:t>
            </w:r>
          </w:p>
        </w:tc>
        <w:tc>
          <w:tcPr>
            <w:tcW w:w="3021" w:type="dxa"/>
          </w:tcPr>
          <w:p w:rsidR="00BF75B7" w:rsidRDefault="00BF75B7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Liiklusmärgid ja nende tähendus minu kodu ja kooli lähiümbruses</w:t>
            </w:r>
          </w:p>
        </w:tc>
      </w:tr>
      <w:tr w:rsidR="00BF75B7" w:rsidTr="00BF75B7">
        <w:tc>
          <w:tcPr>
            <w:tcW w:w="1271" w:type="dxa"/>
          </w:tcPr>
          <w:p w:rsidR="00BF75B7" w:rsidRDefault="00BF75B7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tund</w:t>
            </w:r>
          </w:p>
        </w:tc>
        <w:tc>
          <w:tcPr>
            <w:tcW w:w="4770" w:type="dxa"/>
          </w:tcPr>
          <w:p w:rsidR="00BF75B7" w:rsidRDefault="00BF75B7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Käemärguanded, manöövrid sõidusuuna muutmiseks, </w:t>
            </w:r>
          </w:p>
        </w:tc>
        <w:tc>
          <w:tcPr>
            <w:tcW w:w="3021" w:type="dxa"/>
          </w:tcPr>
          <w:p w:rsidR="00BF75B7" w:rsidRDefault="00BF75B7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Õppekäik tänavatel</w:t>
            </w:r>
          </w:p>
        </w:tc>
      </w:tr>
      <w:tr w:rsidR="00BF75B7" w:rsidTr="00BF75B7">
        <w:tc>
          <w:tcPr>
            <w:tcW w:w="1271" w:type="dxa"/>
          </w:tcPr>
          <w:p w:rsidR="00BF75B7" w:rsidRDefault="00BF75B7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tund</w:t>
            </w:r>
          </w:p>
        </w:tc>
        <w:tc>
          <w:tcPr>
            <w:tcW w:w="4770" w:type="dxa"/>
          </w:tcPr>
          <w:p w:rsidR="00BF75B7" w:rsidRDefault="00BF75B7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Liiklusmärgid </w:t>
            </w:r>
            <w:r w:rsidR="00033134">
              <w:rPr>
                <w:rFonts w:ascii="Times New Roman" w:hAnsi="Times New Roman" w:cs="Times New Roman"/>
                <w:sz w:val="28"/>
                <w:szCs w:val="28"/>
              </w:rPr>
              <w:t>ja teemärgistus</w:t>
            </w:r>
          </w:p>
        </w:tc>
        <w:tc>
          <w:tcPr>
            <w:tcW w:w="3021" w:type="dxa"/>
          </w:tcPr>
          <w:p w:rsidR="00BF75B7" w:rsidRDefault="00BF75B7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Õppekäik tänavatel</w:t>
            </w:r>
          </w:p>
        </w:tc>
      </w:tr>
      <w:tr w:rsidR="00BF75B7" w:rsidTr="00BF75B7">
        <w:tc>
          <w:tcPr>
            <w:tcW w:w="1271" w:type="dxa"/>
          </w:tcPr>
          <w:p w:rsidR="00BF75B7" w:rsidRDefault="00BF75B7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tund</w:t>
            </w:r>
          </w:p>
        </w:tc>
        <w:tc>
          <w:tcPr>
            <w:tcW w:w="4770" w:type="dxa"/>
          </w:tcPr>
          <w:p w:rsidR="00BF75B7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Takistustest möödumine, pimeala </w:t>
            </w:r>
          </w:p>
        </w:tc>
        <w:tc>
          <w:tcPr>
            <w:tcW w:w="3021" w:type="dxa"/>
          </w:tcPr>
          <w:p w:rsidR="00BF75B7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Aeglase sõidu ja takistusest möödumise harjutamine siseruumis</w:t>
            </w:r>
          </w:p>
        </w:tc>
      </w:tr>
      <w:tr w:rsidR="00BF75B7" w:rsidTr="00BF75B7">
        <w:tc>
          <w:tcPr>
            <w:tcW w:w="1271" w:type="dxa"/>
          </w:tcPr>
          <w:p w:rsidR="00BF75B7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tund</w:t>
            </w:r>
          </w:p>
        </w:tc>
        <w:tc>
          <w:tcPr>
            <w:tcW w:w="4770" w:type="dxa"/>
          </w:tcPr>
          <w:p w:rsidR="00BF75B7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Ohuolukorrad,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pikivahe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politsei märguanded</w:t>
            </w:r>
          </w:p>
        </w:tc>
        <w:tc>
          <w:tcPr>
            <w:tcW w:w="3021" w:type="dxa"/>
          </w:tcPr>
          <w:p w:rsidR="00BF75B7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Hädaabikõne teksti harjutamine, 112</w:t>
            </w:r>
          </w:p>
        </w:tc>
      </w:tr>
      <w:tr w:rsidR="00BF75B7" w:rsidTr="00BF75B7">
        <w:tc>
          <w:tcPr>
            <w:tcW w:w="1271" w:type="dxa"/>
          </w:tcPr>
          <w:p w:rsidR="00BF75B7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tund</w:t>
            </w:r>
          </w:p>
        </w:tc>
        <w:tc>
          <w:tcPr>
            <w:tcW w:w="4770" w:type="dxa"/>
          </w:tcPr>
          <w:p w:rsidR="00BF75B7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Jalgrattur ülekäigurajal, ristmikud </w:t>
            </w:r>
          </w:p>
        </w:tc>
        <w:tc>
          <w:tcPr>
            <w:tcW w:w="3021" w:type="dxa"/>
          </w:tcPr>
          <w:p w:rsidR="00BF75B7" w:rsidRDefault="00BF75B7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5B7" w:rsidTr="00BF75B7">
        <w:tc>
          <w:tcPr>
            <w:tcW w:w="1271" w:type="dxa"/>
          </w:tcPr>
          <w:p w:rsidR="00BF75B7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tund</w:t>
            </w:r>
          </w:p>
        </w:tc>
        <w:tc>
          <w:tcPr>
            <w:tcW w:w="4770" w:type="dxa"/>
          </w:tcPr>
          <w:p w:rsidR="00BF75B7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Ristmikud, ringristmik, parema käe reegel, samaliigiliste teede ristmik</w:t>
            </w:r>
          </w:p>
        </w:tc>
        <w:tc>
          <w:tcPr>
            <w:tcW w:w="3021" w:type="dxa"/>
          </w:tcPr>
          <w:p w:rsidR="00BF75B7" w:rsidRDefault="00033134" w:rsidP="0003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Erinevate ristmike situatsioonide läbimäng mudelautodega </w:t>
            </w:r>
          </w:p>
        </w:tc>
      </w:tr>
      <w:tr w:rsidR="00BF75B7" w:rsidTr="00BF75B7">
        <w:tc>
          <w:tcPr>
            <w:tcW w:w="1271" w:type="dxa"/>
          </w:tcPr>
          <w:p w:rsidR="00BF75B7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tund</w:t>
            </w:r>
          </w:p>
        </w:tc>
        <w:tc>
          <w:tcPr>
            <w:tcW w:w="4770" w:type="dxa"/>
          </w:tcPr>
          <w:p w:rsidR="00BF75B7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Valgusfoor, lisasektsioon, ühissõidukid ja nendele eesõiguse andmine</w:t>
            </w:r>
          </w:p>
        </w:tc>
        <w:tc>
          <w:tcPr>
            <w:tcW w:w="3021" w:type="dxa"/>
          </w:tcPr>
          <w:p w:rsidR="00BF75B7" w:rsidRDefault="00BF75B7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5B7" w:rsidTr="00BF75B7">
        <w:tc>
          <w:tcPr>
            <w:tcW w:w="1271" w:type="dxa"/>
          </w:tcPr>
          <w:p w:rsidR="00BF75B7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tund</w:t>
            </w:r>
          </w:p>
        </w:tc>
        <w:tc>
          <w:tcPr>
            <w:tcW w:w="4770" w:type="dxa"/>
          </w:tcPr>
          <w:p w:rsidR="00BF75B7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Liiklustestide harjutamine </w:t>
            </w:r>
          </w:p>
        </w:tc>
        <w:tc>
          <w:tcPr>
            <w:tcW w:w="3021" w:type="dxa"/>
          </w:tcPr>
          <w:p w:rsidR="00BF75B7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Õppefilmid, arvutimängud</w:t>
            </w:r>
          </w:p>
        </w:tc>
      </w:tr>
      <w:tr w:rsidR="00BF75B7" w:rsidTr="00BF75B7">
        <w:tc>
          <w:tcPr>
            <w:tcW w:w="1271" w:type="dxa"/>
          </w:tcPr>
          <w:p w:rsidR="00BF75B7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tund </w:t>
            </w:r>
          </w:p>
        </w:tc>
        <w:tc>
          <w:tcPr>
            <w:tcW w:w="4770" w:type="dxa"/>
          </w:tcPr>
          <w:p w:rsidR="00BF75B7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Liiklustestide harjutamine</w:t>
            </w:r>
          </w:p>
        </w:tc>
        <w:tc>
          <w:tcPr>
            <w:tcW w:w="3021" w:type="dxa"/>
          </w:tcPr>
          <w:p w:rsidR="00BF75B7" w:rsidRDefault="00BF75B7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5B7" w:rsidTr="00BF75B7">
        <w:tc>
          <w:tcPr>
            <w:tcW w:w="1271" w:type="dxa"/>
          </w:tcPr>
          <w:p w:rsidR="00BF75B7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tund</w:t>
            </w:r>
          </w:p>
        </w:tc>
        <w:tc>
          <w:tcPr>
            <w:tcW w:w="4770" w:type="dxa"/>
          </w:tcPr>
          <w:p w:rsidR="00BF75B7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Liiklustestide harjutamine</w:t>
            </w:r>
          </w:p>
        </w:tc>
        <w:tc>
          <w:tcPr>
            <w:tcW w:w="3021" w:type="dxa"/>
          </w:tcPr>
          <w:p w:rsidR="00BF75B7" w:rsidRDefault="00BF75B7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5B7" w:rsidTr="00BF75B7">
        <w:tc>
          <w:tcPr>
            <w:tcW w:w="1271" w:type="dxa"/>
          </w:tcPr>
          <w:p w:rsidR="00BF75B7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tund </w:t>
            </w:r>
          </w:p>
        </w:tc>
        <w:tc>
          <w:tcPr>
            <w:tcW w:w="4770" w:type="dxa"/>
          </w:tcPr>
          <w:p w:rsidR="00BF75B7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Liiklustestide lahendamine arvutis</w:t>
            </w:r>
          </w:p>
        </w:tc>
        <w:tc>
          <w:tcPr>
            <w:tcW w:w="3021" w:type="dxa"/>
          </w:tcPr>
          <w:p w:rsidR="00BF75B7" w:rsidRDefault="00BF75B7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5B7" w:rsidTr="00BF75B7">
        <w:tc>
          <w:tcPr>
            <w:tcW w:w="1271" w:type="dxa"/>
          </w:tcPr>
          <w:p w:rsidR="00BF75B7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18.tund </w:t>
            </w:r>
          </w:p>
        </w:tc>
        <w:tc>
          <w:tcPr>
            <w:tcW w:w="4770" w:type="dxa"/>
          </w:tcPr>
          <w:p w:rsidR="00BF75B7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Praktiline sõiduõpe liiklusväl</w:t>
            </w:r>
            <w:r w:rsidR="006F3FEF">
              <w:rPr>
                <w:rFonts w:ascii="Times New Roman" w:hAnsi="Times New Roman" w:cs="Times New Roman"/>
                <w:sz w:val="28"/>
                <w:szCs w:val="28"/>
              </w:rPr>
              <w:t xml:space="preserve">jakul, pargis, </w:t>
            </w:r>
            <w:proofErr w:type="spellStart"/>
            <w:r w:rsidR="006F3FEF">
              <w:rPr>
                <w:rFonts w:ascii="Times New Roman" w:hAnsi="Times New Roman" w:cs="Times New Roman"/>
                <w:sz w:val="28"/>
                <w:szCs w:val="28"/>
              </w:rPr>
              <w:t>kergliiklusteel</w:t>
            </w:r>
            <w:proofErr w:type="spellEnd"/>
            <w:r w:rsidR="006F3FEF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-liikmelistes rühmades.</w:t>
            </w:r>
          </w:p>
        </w:tc>
        <w:tc>
          <w:tcPr>
            <w:tcW w:w="3021" w:type="dxa"/>
          </w:tcPr>
          <w:p w:rsidR="00BF75B7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Välitund</w:t>
            </w:r>
            <w:r w:rsidR="006F3FEF">
              <w:rPr>
                <w:rFonts w:ascii="Times New Roman" w:hAnsi="Times New Roman" w:cs="Times New Roman"/>
                <w:sz w:val="28"/>
                <w:szCs w:val="28"/>
              </w:rPr>
              <w:t xml:space="preserve"> /kestvus 2x 45minutit</w:t>
            </w:r>
          </w:p>
        </w:tc>
      </w:tr>
      <w:tr w:rsidR="00033134" w:rsidTr="00BF75B7">
        <w:tc>
          <w:tcPr>
            <w:tcW w:w="1271" w:type="dxa"/>
          </w:tcPr>
          <w:p w:rsidR="00033134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tund</w:t>
            </w:r>
          </w:p>
        </w:tc>
        <w:tc>
          <w:tcPr>
            <w:tcW w:w="4770" w:type="dxa"/>
          </w:tcPr>
          <w:p w:rsidR="00033134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Praktiline sõiduõpe liiklusväl</w:t>
            </w:r>
            <w:r w:rsidR="006F3FEF">
              <w:rPr>
                <w:rFonts w:ascii="Times New Roman" w:hAnsi="Times New Roman" w:cs="Times New Roman"/>
                <w:sz w:val="28"/>
                <w:szCs w:val="28"/>
              </w:rPr>
              <w:t xml:space="preserve">jakul, pargis, </w:t>
            </w:r>
            <w:proofErr w:type="spellStart"/>
            <w:r w:rsidR="006F3FEF">
              <w:rPr>
                <w:rFonts w:ascii="Times New Roman" w:hAnsi="Times New Roman" w:cs="Times New Roman"/>
                <w:sz w:val="28"/>
                <w:szCs w:val="28"/>
              </w:rPr>
              <w:t>kergliiklusteel</w:t>
            </w:r>
            <w:proofErr w:type="spellEnd"/>
            <w:r w:rsidR="006F3FEF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-liikmelistes rühmades.</w:t>
            </w:r>
          </w:p>
        </w:tc>
        <w:tc>
          <w:tcPr>
            <w:tcW w:w="3021" w:type="dxa"/>
          </w:tcPr>
          <w:p w:rsidR="00033134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Välitund</w:t>
            </w:r>
            <w:r w:rsidR="006F3FEF">
              <w:rPr>
                <w:rFonts w:ascii="Times New Roman" w:hAnsi="Times New Roman" w:cs="Times New Roman"/>
                <w:sz w:val="28"/>
                <w:szCs w:val="28"/>
              </w:rPr>
              <w:t>/ kestvus 2x 45minutit</w:t>
            </w:r>
          </w:p>
        </w:tc>
      </w:tr>
      <w:tr w:rsidR="00033134" w:rsidTr="00BF75B7">
        <w:tc>
          <w:tcPr>
            <w:tcW w:w="1271" w:type="dxa"/>
          </w:tcPr>
          <w:p w:rsidR="00033134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tund</w:t>
            </w:r>
          </w:p>
        </w:tc>
        <w:tc>
          <w:tcPr>
            <w:tcW w:w="4770" w:type="dxa"/>
          </w:tcPr>
          <w:p w:rsidR="00033134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Praktiline sõiduõpe liiklusväl</w:t>
            </w:r>
            <w:r w:rsidR="006F3FEF">
              <w:rPr>
                <w:rFonts w:ascii="Times New Roman" w:hAnsi="Times New Roman" w:cs="Times New Roman"/>
                <w:sz w:val="28"/>
                <w:szCs w:val="28"/>
              </w:rPr>
              <w:t xml:space="preserve">jakul, pargis, </w:t>
            </w:r>
            <w:proofErr w:type="spellStart"/>
            <w:r w:rsidR="006F3FEF">
              <w:rPr>
                <w:rFonts w:ascii="Times New Roman" w:hAnsi="Times New Roman" w:cs="Times New Roman"/>
                <w:sz w:val="28"/>
                <w:szCs w:val="28"/>
              </w:rPr>
              <w:t>kergliiklusteel</w:t>
            </w:r>
            <w:proofErr w:type="spellEnd"/>
            <w:r w:rsidR="006F3FEF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-liikmelistes rühmades.</w:t>
            </w:r>
          </w:p>
        </w:tc>
        <w:tc>
          <w:tcPr>
            <w:tcW w:w="3021" w:type="dxa"/>
          </w:tcPr>
          <w:p w:rsidR="00033134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Välitund</w:t>
            </w:r>
            <w:r w:rsidR="006F3FEF">
              <w:rPr>
                <w:rFonts w:ascii="Times New Roman" w:hAnsi="Times New Roman" w:cs="Times New Roman"/>
                <w:sz w:val="28"/>
                <w:szCs w:val="28"/>
              </w:rPr>
              <w:t>/ kestvus 2x 45minutit</w:t>
            </w:r>
          </w:p>
        </w:tc>
      </w:tr>
      <w:tr w:rsidR="00BF75B7" w:rsidTr="00BF75B7">
        <w:tc>
          <w:tcPr>
            <w:tcW w:w="1271" w:type="dxa"/>
          </w:tcPr>
          <w:p w:rsidR="00BF75B7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tund</w:t>
            </w:r>
          </w:p>
        </w:tc>
        <w:tc>
          <w:tcPr>
            <w:tcW w:w="4770" w:type="dxa"/>
          </w:tcPr>
          <w:p w:rsidR="00BF75B7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Praktiline sõiduõpe liiklusväl</w:t>
            </w:r>
            <w:r w:rsidR="006F3FEF">
              <w:rPr>
                <w:rFonts w:ascii="Times New Roman" w:hAnsi="Times New Roman" w:cs="Times New Roman"/>
                <w:sz w:val="28"/>
                <w:szCs w:val="28"/>
              </w:rPr>
              <w:t xml:space="preserve">jakul, pargis, </w:t>
            </w:r>
            <w:proofErr w:type="spellStart"/>
            <w:r w:rsidR="006F3FEF">
              <w:rPr>
                <w:rFonts w:ascii="Times New Roman" w:hAnsi="Times New Roman" w:cs="Times New Roman"/>
                <w:sz w:val="28"/>
                <w:szCs w:val="28"/>
              </w:rPr>
              <w:t>kergliiklusteel</w:t>
            </w:r>
            <w:proofErr w:type="spellEnd"/>
            <w:r w:rsidR="006F3FEF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-liikmelistes rühmades.</w:t>
            </w:r>
          </w:p>
        </w:tc>
        <w:tc>
          <w:tcPr>
            <w:tcW w:w="3021" w:type="dxa"/>
          </w:tcPr>
          <w:p w:rsidR="00BF75B7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Välitund</w:t>
            </w:r>
            <w:r w:rsidR="006F3FEF">
              <w:rPr>
                <w:rFonts w:ascii="Times New Roman" w:hAnsi="Times New Roman" w:cs="Times New Roman"/>
                <w:sz w:val="28"/>
                <w:szCs w:val="28"/>
              </w:rPr>
              <w:t>/ kestvus 2x 45minutit</w:t>
            </w:r>
          </w:p>
        </w:tc>
      </w:tr>
      <w:tr w:rsidR="00BF75B7" w:rsidTr="00BF75B7">
        <w:tc>
          <w:tcPr>
            <w:tcW w:w="1271" w:type="dxa"/>
          </w:tcPr>
          <w:p w:rsidR="00BF75B7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 tund </w:t>
            </w:r>
          </w:p>
        </w:tc>
        <w:tc>
          <w:tcPr>
            <w:tcW w:w="4770" w:type="dxa"/>
          </w:tcPr>
          <w:p w:rsidR="00BF75B7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Teooriaeksami vastuvõtmine</w:t>
            </w:r>
          </w:p>
        </w:tc>
        <w:tc>
          <w:tcPr>
            <w:tcW w:w="3021" w:type="dxa"/>
          </w:tcPr>
          <w:p w:rsidR="00BF75B7" w:rsidRDefault="00836825" w:rsidP="00CB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juuni, 2024</w:t>
            </w:r>
          </w:p>
        </w:tc>
      </w:tr>
      <w:tr w:rsidR="00033134" w:rsidTr="00BF75B7">
        <w:tc>
          <w:tcPr>
            <w:tcW w:w="1271" w:type="dxa"/>
          </w:tcPr>
          <w:p w:rsidR="00033134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 tund </w:t>
            </w:r>
          </w:p>
        </w:tc>
        <w:tc>
          <w:tcPr>
            <w:tcW w:w="4770" w:type="dxa"/>
          </w:tcPr>
          <w:p w:rsidR="00033134" w:rsidRDefault="00033134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Sõidueksami vastuvõtmine</w:t>
            </w:r>
          </w:p>
        </w:tc>
        <w:tc>
          <w:tcPr>
            <w:tcW w:w="3021" w:type="dxa"/>
          </w:tcPr>
          <w:p w:rsidR="00033134" w:rsidRDefault="00836825" w:rsidP="00BF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juuni, 2024</w:t>
            </w:r>
          </w:p>
        </w:tc>
      </w:tr>
    </w:tbl>
    <w:p w:rsidR="00BF75B7" w:rsidRPr="00BF75B7" w:rsidRDefault="00BF75B7" w:rsidP="00BF75B7">
      <w:pPr>
        <w:rPr>
          <w:rFonts w:ascii="Times New Roman" w:hAnsi="Times New Roman" w:cs="Times New Roman"/>
          <w:sz w:val="28"/>
          <w:szCs w:val="28"/>
        </w:rPr>
      </w:pPr>
    </w:p>
    <w:sectPr w:rsidR="00BF75B7" w:rsidRPr="00BF7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C16E5"/>
    <w:multiLevelType w:val="hybridMultilevel"/>
    <w:tmpl w:val="95369C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818EE"/>
    <w:multiLevelType w:val="hybridMultilevel"/>
    <w:tmpl w:val="BF06C7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B7"/>
    <w:rsid w:val="00033134"/>
    <w:rsid w:val="004B5D4F"/>
    <w:rsid w:val="005824DA"/>
    <w:rsid w:val="0060255A"/>
    <w:rsid w:val="0060374A"/>
    <w:rsid w:val="006F3FEF"/>
    <w:rsid w:val="007E4145"/>
    <w:rsid w:val="008155FE"/>
    <w:rsid w:val="00836825"/>
    <w:rsid w:val="00B6165A"/>
    <w:rsid w:val="00BD0C6A"/>
    <w:rsid w:val="00BD458D"/>
    <w:rsid w:val="00BF75B7"/>
    <w:rsid w:val="00CB648E"/>
    <w:rsid w:val="00DE6B4F"/>
    <w:rsid w:val="00F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3A732-8CB4-4572-A574-A05A6E3F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BF7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BF7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Kairit Wirth</dc:creator>
  <cp:keywords/>
  <dc:description/>
  <cp:lastModifiedBy>Kairit Wirth</cp:lastModifiedBy>
  <cp:revision>2</cp:revision>
  <dcterms:created xsi:type="dcterms:W3CDTF">2024-03-07T12:35:00Z</dcterms:created>
  <dcterms:modified xsi:type="dcterms:W3CDTF">2024-03-07T12:35:00Z</dcterms:modified>
</cp:coreProperties>
</file>